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个人参保缴费证明查询打印线上申报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一、个人参保缴费证明查询打印线上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申报操作流程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输入账号、密码、验证码登录；</w:t>
      </w:r>
    </w:p>
    <w:p>
      <w:pPr>
        <w:ind w:firstLine="420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功能位置</w:t>
      </w:r>
      <w:r>
        <w:rPr>
          <w:rFonts w:hint="eastAsia" w:ascii="仿宋_GB2312" w:eastAsia="仿宋_GB2312"/>
          <w:sz w:val="32"/>
          <w:szCs w:val="32"/>
        </w:rPr>
        <w:t>：信息查询—社会保险—社会保险个人参保证明查询打印。如下图：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2858770"/>
            <wp:effectExtent l="0" t="0" r="254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b/>
          <w:sz w:val="32"/>
          <w:szCs w:val="32"/>
        </w:rPr>
        <w:t xml:space="preserve">  操作说明：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此功能分为四个版本，分别为简化版无明细、简化版有明细、详细版无明细及详细版有明细。版本选择可在打印页面选择：打印类型（简化版、详细版）；明细类型（无明细、有明细）。如下图：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2164080" cy="655320"/>
            <wp:effectExtent l="0" t="0" r="7620" b="1143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2001520" cy="513080"/>
            <wp:effectExtent l="0" t="0" r="17780" b="127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525" w:firstLine="643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1.简化版无明细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录入需打印的职工身份证号码回车，打印类型选择简化版，明细类型选择无明细后点击查询即可。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850900"/>
            <wp:effectExtent l="0" t="0" r="254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下图为简化版无明细的样表。此表中仅有个人基本信息及参保情况 （险种、参保起此时间、累计缴费月数）。</w:t>
      </w: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2981960"/>
            <wp:effectExtent l="0" t="0" r="2540" b="889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注：下载后有验真码、二维码及电子签章。（如下图）</w:t>
      </w: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3374390"/>
            <wp:effectExtent l="0" t="0" r="2540" b="1651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525" w:firstLine="643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2.简化版有明细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选择打印类型“简化版”，明细类型“有明细”，险种类型（如下图）及需打印起始年月及终止年月</w:t>
      </w:r>
    </w:p>
    <w:p>
      <w:pPr>
        <w:ind w:left="105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2382520" cy="1361440"/>
            <wp:effectExtent l="0" t="0" r="17780" b="10160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2520" cy="136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在简化版无明细的基础上，增加了附表，附表内容包括：起始年月、终止年月、缴费月数、缴费基数、参保险种（如下图）。打印或下载后即可有验真码、二维码及电子签章。</w:t>
      </w: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1336040"/>
            <wp:effectExtent l="0" t="0" r="2540" b="16510"/>
            <wp:docPr id="2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6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3.详细版无明细单位参保证明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选择打印类型“详细版”，明细类型“无明细”后直接点击查询。（如下图）：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624840"/>
            <wp:effectExtent l="0" t="0" r="2540" b="3810"/>
            <wp:docPr id="3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t xml:space="preserve">     此版本在简化无明细的基础上，在参保情况里增加了备注（如补缴）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2400300"/>
            <wp:effectExtent l="0" t="0" r="2540" b="0"/>
            <wp:docPr id="3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0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b/>
          <w:sz w:val="32"/>
          <w:szCs w:val="32"/>
        </w:rPr>
        <w:t xml:space="preserve">    4.详细版有明细版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选择打印类型“详细版”，明细类型“有明细”，险种类型（如下图）及需打印起始年月及终止年月，点击查询（如下图）：</w:t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833755"/>
            <wp:effectExtent l="0" t="0" r="2540" b="4445"/>
            <wp:docPr id="4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在详细版无明细的基础上，增加了附表，附表内容包括：起始年月、终止年月、缴费月数、缴费基数、参保单位、参保险种及备注（如下图）。同样打印或下载后即可有验真码、二维码及电子签章</w:t>
      </w:r>
    </w:p>
    <w:p>
      <w:pPr>
        <w:ind w:left="105" w:firstLine="640" w:firstLineChars="200"/>
        <w:rPr>
          <w:rFonts w:ascii="仿宋_GB2312" w:eastAsia="仿宋_GB2312"/>
          <w:sz w:val="32"/>
          <w:szCs w:val="32"/>
        </w:rPr>
      </w:pPr>
    </w:p>
    <w:p>
      <w:pPr>
        <w:ind w:left="105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3321685"/>
            <wp:effectExtent l="0" t="0" r="2540" b="12065"/>
            <wp:docPr id="4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105" w:leftChars="5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在详细版无明细的基础上，增加了附表，附表内容包括：起始年月、终止年月、缴费月数、缴费基数、参保单位、参保险种及备注。同样打印或下载后即可有验真码、二维码及电子签章。</w:t>
      </w:r>
    </w:p>
    <w:p>
      <w:pPr>
        <w:numPr>
          <w:ilvl w:val="0"/>
          <w:numId w:val="0"/>
        </w:numPr>
        <w:ind w:left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欠费年月不能打印参保证明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8F97AD2"/>
    <w:rsid w:val="243D0FBC"/>
    <w:rsid w:val="269878A3"/>
    <w:rsid w:val="369F5A15"/>
    <w:rsid w:val="3A5A6BDD"/>
    <w:rsid w:val="3AFC659F"/>
    <w:rsid w:val="425467BD"/>
    <w:rsid w:val="431D6507"/>
    <w:rsid w:val="51F14955"/>
    <w:rsid w:val="5A713EAE"/>
    <w:rsid w:val="5FDC6EBE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790</Words>
  <Characters>865</Characters>
  <Lines>0</Lines>
  <Paragraphs>0</Paragraphs>
  <TotalTime>0</TotalTime>
  <ScaleCrop>false</ScaleCrop>
  <LinksUpToDate>false</LinksUpToDate>
  <CharactersWithSpaces>888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2022-07-12T07:41:58Z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